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01" w:rsidRPr="00F81B01" w:rsidRDefault="00F81B01" w:rsidP="00F81B01">
      <w:pPr>
        <w:jc w:val="center"/>
        <w:rPr>
          <w:rFonts w:ascii="Arial" w:hAnsi="Arial" w:cs="Arial"/>
          <w:b/>
          <w:sz w:val="24"/>
          <w:szCs w:val="24"/>
        </w:rPr>
      </w:pPr>
      <w:r w:rsidRPr="00F81B01">
        <w:rPr>
          <w:rFonts w:ascii="Arial" w:hAnsi="Arial" w:cs="Arial"/>
          <w:b/>
          <w:sz w:val="24"/>
          <w:szCs w:val="24"/>
        </w:rPr>
        <w:t>SECRETARIA MUNICIPAL DE INFRAESTRUTURA</w:t>
      </w:r>
    </w:p>
    <w:p w:rsidR="00F81B01" w:rsidRPr="00F81B01" w:rsidRDefault="00F81B01" w:rsidP="00F81B01">
      <w:pPr>
        <w:jc w:val="center"/>
        <w:rPr>
          <w:rFonts w:ascii="Arial" w:hAnsi="Arial" w:cs="Arial"/>
          <w:b/>
          <w:sz w:val="24"/>
          <w:szCs w:val="24"/>
        </w:rPr>
      </w:pPr>
      <w:r w:rsidRPr="00F81B01">
        <w:rPr>
          <w:rFonts w:ascii="Arial" w:hAnsi="Arial" w:cs="Arial"/>
          <w:b/>
          <w:sz w:val="24"/>
          <w:szCs w:val="24"/>
        </w:rPr>
        <w:t>COMPANHIA MUNICIPAL DE ENERGIA E ILUMINAÇÃO-RIOLUZ</w:t>
      </w:r>
    </w:p>
    <w:p w:rsidR="00F81B01" w:rsidRPr="00F81B01" w:rsidRDefault="00F81B01" w:rsidP="00F81B01">
      <w:pPr>
        <w:jc w:val="center"/>
        <w:rPr>
          <w:rFonts w:ascii="Arial" w:hAnsi="Arial" w:cs="Arial"/>
          <w:b/>
          <w:sz w:val="24"/>
          <w:szCs w:val="24"/>
        </w:rPr>
      </w:pPr>
      <w:r w:rsidRPr="00F81B01">
        <w:rPr>
          <w:rFonts w:ascii="Arial" w:hAnsi="Arial" w:cs="Arial"/>
          <w:b/>
          <w:sz w:val="24"/>
          <w:szCs w:val="24"/>
        </w:rPr>
        <w:t>COORDENADORIA DE LICITAÇÃO</w:t>
      </w:r>
    </w:p>
    <w:p w:rsidR="00F81B01" w:rsidRPr="00F81B01" w:rsidRDefault="00F81B01" w:rsidP="00F81B01">
      <w:pPr>
        <w:jc w:val="center"/>
        <w:rPr>
          <w:rFonts w:ascii="Arial" w:hAnsi="Arial" w:cs="Arial"/>
          <w:b/>
          <w:sz w:val="24"/>
          <w:szCs w:val="24"/>
        </w:rPr>
      </w:pPr>
      <w:r w:rsidRPr="00F81B01">
        <w:rPr>
          <w:rFonts w:ascii="Arial" w:hAnsi="Arial" w:cs="Arial"/>
          <w:b/>
          <w:sz w:val="24"/>
          <w:szCs w:val="24"/>
        </w:rPr>
        <w:t xml:space="preserve">AVISO DE </w:t>
      </w:r>
      <w:r w:rsidR="00C64265">
        <w:rPr>
          <w:rFonts w:ascii="Arial" w:hAnsi="Arial" w:cs="Arial"/>
          <w:b/>
          <w:sz w:val="24"/>
          <w:szCs w:val="24"/>
        </w:rPr>
        <w:t xml:space="preserve">REABERTURA DE </w:t>
      </w:r>
      <w:r w:rsidRPr="00F81B01">
        <w:rPr>
          <w:rFonts w:ascii="Arial" w:hAnsi="Arial" w:cs="Arial"/>
          <w:b/>
          <w:sz w:val="24"/>
          <w:szCs w:val="24"/>
        </w:rPr>
        <w:t>LICITAÇÃO</w:t>
      </w:r>
    </w:p>
    <w:p w:rsidR="00F81B01" w:rsidRPr="00F81B01" w:rsidRDefault="00F81B01" w:rsidP="00F81B01">
      <w:pPr>
        <w:jc w:val="center"/>
        <w:rPr>
          <w:rFonts w:ascii="Arial" w:hAnsi="Arial" w:cs="Arial"/>
          <w:b/>
          <w:sz w:val="24"/>
          <w:szCs w:val="24"/>
        </w:rPr>
      </w:pPr>
      <w:r w:rsidRPr="00F81B01">
        <w:rPr>
          <w:rFonts w:ascii="Arial" w:hAnsi="Arial" w:cs="Arial"/>
          <w:b/>
          <w:sz w:val="24"/>
          <w:szCs w:val="24"/>
        </w:rPr>
        <w:t>PREGÃO ELETRÔNICO PE RIOLUZ nº 90</w:t>
      </w:r>
      <w:r w:rsidR="00531D64">
        <w:rPr>
          <w:rFonts w:ascii="Arial" w:hAnsi="Arial" w:cs="Arial"/>
          <w:b/>
          <w:sz w:val="24"/>
          <w:szCs w:val="24"/>
        </w:rPr>
        <w:t>875</w:t>
      </w:r>
      <w:r w:rsidRPr="00F81B01">
        <w:rPr>
          <w:rFonts w:ascii="Arial" w:hAnsi="Arial" w:cs="Arial"/>
          <w:b/>
          <w:sz w:val="24"/>
          <w:szCs w:val="24"/>
        </w:rPr>
        <w:t>/2024</w:t>
      </w:r>
    </w:p>
    <w:p w:rsidR="00F81B01" w:rsidRPr="00F81B01" w:rsidRDefault="00F81B01" w:rsidP="00F81B01">
      <w:pPr>
        <w:jc w:val="both"/>
        <w:rPr>
          <w:rFonts w:ascii="Arial" w:hAnsi="Arial" w:cs="Arial"/>
          <w:sz w:val="24"/>
          <w:szCs w:val="24"/>
        </w:rPr>
      </w:pPr>
    </w:p>
    <w:p w:rsidR="00F81B01" w:rsidRPr="00F81B01" w:rsidRDefault="00F81B01" w:rsidP="00F81B01">
      <w:pPr>
        <w:jc w:val="both"/>
        <w:rPr>
          <w:rFonts w:ascii="Arial" w:hAnsi="Arial" w:cs="Arial"/>
          <w:b/>
          <w:sz w:val="24"/>
          <w:szCs w:val="24"/>
        </w:rPr>
      </w:pPr>
      <w:r w:rsidRPr="00F81B01">
        <w:rPr>
          <w:rFonts w:ascii="Arial" w:hAnsi="Arial" w:cs="Arial"/>
          <w:b/>
          <w:sz w:val="24"/>
          <w:szCs w:val="24"/>
        </w:rPr>
        <w:t>PROCESSO: LUZ-PRO- 2024/</w:t>
      </w:r>
      <w:r w:rsidR="00531D64">
        <w:rPr>
          <w:rFonts w:ascii="Arial" w:hAnsi="Arial" w:cs="Arial"/>
          <w:b/>
          <w:sz w:val="24"/>
          <w:szCs w:val="24"/>
        </w:rPr>
        <w:t>02832</w:t>
      </w:r>
    </w:p>
    <w:p w:rsidR="00F81B01" w:rsidRPr="00F81B01" w:rsidRDefault="00F81B01" w:rsidP="00F81B01">
      <w:pPr>
        <w:jc w:val="both"/>
        <w:rPr>
          <w:rFonts w:ascii="Arial" w:hAnsi="Arial" w:cs="Arial"/>
          <w:sz w:val="24"/>
          <w:szCs w:val="24"/>
        </w:rPr>
      </w:pPr>
      <w:r w:rsidRPr="00F81B01">
        <w:rPr>
          <w:rFonts w:ascii="Arial" w:hAnsi="Arial" w:cs="Arial"/>
          <w:sz w:val="24"/>
          <w:szCs w:val="24"/>
        </w:rPr>
        <w:t xml:space="preserve">Objeto: </w:t>
      </w:r>
      <w:r w:rsidR="00531D64">
        <w:rPr>
          <w:rFonts w:ascii="Arial" w:hAnsi="Arial" w:cs="Arial"/>
          <w:sz w:val="24"/>
          <w:szCs w:val="24"/>
        </w:rPr>
        <w:t>Prestação de serviços de Seguro de Vida em grupo e acidentes pessoais para os empregados ativos e, conforme art. 475 CLT, aposentados da RIOLUZ, conforme as especificações constantes deste Edital e/ou do Termo de Referência</w:t>
      </w:r>
      <w:proofErr w:type="gramStart"/>
      <w:r w:rsidR="00531D64">
        <w:rPr>
          <w:rFonts w:ascii="Arial" w:hAnsi="Arial" w:cs="Arial"/>
          <w:sz w:val="24"/>
          <w:szCs w:val="24"/>
        </w:rPr>
        <w:t xml:space="preserve">, </w:t>
      </w:r>
      <w:r w:rsidRPr="00F81B01">
        <w:rPr>
          <w:rFonts w:ascii="Arial" w:hAnsi="Arial" w:cs="Arial"/>
          <w:sz w:val="24"/>
          <w:szCs w:val="24"/>
        </w:rPr>
        <w:t>,</w:t>
      </w:r>
      <w:proofErr w:type="gramEnd"/>
      <w:r w:rsidRPr="00F81B01">
        <w:rPr>
          <w:rFonts w:ascii="Arial" w:hAnsi="Arial" w:cs="Arial"/>
          <w:sz w:val="24"/>
          <w:szCs w:val="24"/>
        </w:rPr>
        <w:t xml:space="preserve"> devidamente descritos, caracterizados e especificados no Termo de Referência, Anexo I deste Edital, na forma da lei, do tipo MENOR PREÇO </w:t>
      </w:r>
      <w:r w:rsidR="00531D64">
        <w:rPr>
          <w:rFonts w:ascii="Arial" w:hAnsi="Arial" w:cs="Arial"/>
          <w:sz w:val="24"/>
          <w:szCs w:val="24"/>
        </w:rPr>
        <w:t>POR ITEM</w:t>
      </w:r>
      <w:r w:rsidRPr="00F81B01">
        <w:rPr>
          <w:rFonts w:ascii="Arial" w:hAnsi="Arial" w:cs="Arial"/>
          <w:sz w:val="24"/>
          <w:szCs w:val="24"/>
        </w:rPr>
        <w:t>.</w:t>
      </w:r>
    </w:p>
    <w:p w:rsidR="00F81B01" w:rsidRPr="00F81B01" w:rsidRDefault="00F81B01" w:rsidP="00F81B01">
      <w:pPr>
        <w:jc w:val="both"/>
        <w:rPr>
          <w:rFonts w:ascii="Arial" w:hAnsi="Arial" w:cs="Arial"/>
          <w:sz w:val="24"/>
          <w:szCs w:val="24"/>
        </w:rPr>
      </w:pPr>
    </w:p>
    <w:p w:rsidR="00F81B01" w:rsidRPr="00531D64" w:rsidRDefault="00F81B01" w:rsidP="00F81B01">
      <w:pPr>
        <w:jc w:val="both"/>
        <w:rPr>
          <w:rFonts w:ascii="Arial" w:hAnsi="Arial" w:cs="Arial"/>
          <w:b/>
          <w:sz w:val="24"/>
          <w:szCs w:val="24"/>
        </w:rPr>
      </w:pPr>
      <w:r w:rsidRPr="00531D64">
        <w:rPr>
          <w:rFonts w:ascii="Arial" w:hAnsi="Arial" w:cs="Arial"/>
          <w:b/>
          <w:sz w:val="24"/>
          <w:szCs w:val="24"/>
        </w:rPr>
        <w:t xml:space="preserve">Valor estimado: R$ </w:t>
      </w:r>
      <w:r w:rsidR="00531D64" w:rsidRPr="00531D64">
        <w:rPr>
          <w:rFonts w:ascii="Arial" w:hAnsi="Arial" w:cs="Arial"/>
          <w:b/>
          <w:sz w:val="24"/>
          <w:szCs w:val="24"/>
        </w:rPr>
        <w:t xml:space="preserve">95.301,72 </w:t>
      </w:r>
      <w:r w:rsidRPr="00531D64">
        <w:rPr>
          <w:rFonts w:ascii="Arial" w:hAnsi="Arial" w:cs="Arial"/>
          <w:b/>
          <w:sz w:val="24"/>
          <w:szCs w:val="24"/>
        </w:rPr>
        <w:t>(</w:t>
      </w:r>
      <w:r w:rsidR="00531D64" w:rsidRPr="00531D64">
        <w:rPr>
          <w:rFonts w:ascii="Arial" w:hAnsi="Arial" w:cs="Arial"/>
          <w:b/>
          <w:sz w:val="24"/>
          <w:szCs w:val="24"/>
        </w:rPr>
        <w:t xml:space="preserve">noventa e cinco mil, trezentos e um reais e </w:t>
      </w:r>
      <w:proofErr w:type="gramStart"/>
      <w:r w:rsidR="00531D64" w:rsidRPr="00531D64">
        <w:rPr>
          <w:rFonts w:ascii="Arial" w:hAnsi="Arial" w:cs="Arial"/>
          <w:b/>
          <w:sz w:val="24"/>
          <w:szCs w:val="24"/>
        </w:rPr>
        <w:t>setenta</w:t>
      </w:r>
      <w:proofErr w:type="gramEnd"/>
      <w:r w:rsidR="00531D64" w:rsidRPr="00531D64">
        <w:rPr>
          <w:rFonts w:ascii="Arial" w:hAnsi="Arial" w:cs="Arial"/>
          <w:b/>
          <w:sz w:val="24"/>
          <w:szCs w:val="24"/>
        </w:rPr>
        <w:t xml:space="preserve"> e dois centavos).</w:t>
      </w:r>
    </w:p>
    <w:p w:rsidR="00F81B01" w:rsidRPr="00F81B01" w:rsidRDefault="00F81B01" w:rsidP="00F81B01">
      <w:pPr>
        <w:jc w:val="both"/>
        <w:rPr>
          <w:rFonts w:ascii="Arial" w:hAnsi="Arial" w:cs="Arial"/>
          <w:sz w:val="24"/>
          <w:szCs w:val="24"/>
        </w:rPr>
      </w:pPr>
      <w:r w:rsidRPr="00F81B01">
        <w:rPr>
          <w:rFonts w:ascii="Arial" w:hAnsi="Arial" w:cs="Arial"/>
          <w:sz w:val="24"/>
          <w:szCs w:val="24"/>
        </w:rPr>
        <w:t xml:space="preserve">Data e hora da licitação: </w:t>
      </w:r>
      <w:r w:rsidR="00C64265">
        <w:rPr>
          <w:rFonts w:ascii="Arial" w:hAnsi="Arial" w:cs="Arial"/>
          <w:sz w:val="24"/>
          <w:szCs w:val="24"/>
        </w:rPr>
        <w:t>22</w:t>
      </w:r>
      <w:r w:rsidRPr="00F81B01">
        <w:rPr>
          <w:rFonts w:ascii="Arial" w:hAnsi="Arial" w:cs="Arial"/>
          <w:sz w:val="24"/>
          <w:szCs w:val="24"/>
        </w:rPr>
        <w:t>/</w:t>
      </w:r>
      <w:r w:rsidR="00C64265">
        <w:rPr>
          <w:rFonts w:ascii="Arial" w:hAnsi="Arial" w:cs="Arial"/>
          <w:sz w:val="24"/>
          <w:szCs w:val="24"/>
        </w:rPr>
        <w:t>01</w:t>
      </w:r>
      <w:r w:rsidRPr="00F81B01">
        <w:rPr>
          <w:rFonts w:ascii="Arial" w:hAnsi="Arial" w:cs="Arial"/>
          <w:sz w:val="24"/>
          <w:szCs w:val="24"/>
        </w:rPr>
        <w:t>/202</w:t>
      </w:r>
      <w:r w:rsidR="00C64265">
        <w:rPr>
          <w:rFonts w:ascii="Arial" w:hAnsi="Arial" w:cs="Arial"/>
          <w:sz w:val="24"/>
          <w:szCs w:val="24"/>
        </w:rPr>
        <w:t>5</w:t>
      </w:r>
      <w:r w:rsidRPr="00F81B01">
        <w:rPr>
          <w:rFonts w:ascii="Arial" w:hAnsi="Arial" w:cs="Arial"/>
          <w:sz w:val="24"/>
          <w:szCs w:val="24"/>
        </w:rPr>
        <w:t xml:space="preserve"> às </w:t>
      </w:r>
      <w:r>
        <w:rPr>
          <w:rFonts w:ascii="Arial" w:hAnsi="Arial" w:cs="Arial"/>
          <w:sz w:val="24"/>
          <w:szCs w:val="24"/>
        </w:rPr>
        <w:t>11</w:t>
      </w:r>
      <w:r w:rsidRPr="00F81B01">
        <w:rPr>
          <w:rFonts w:ascii="Arial" w:hAnsi="Arial" w:cs="Arial"/>
          <w:sz w:val="24"/>
          <w:szCs w:val="24"/>
        </w:rPr>
        <w:t xml:space="preserve"> horas.</w:t>
      </w:r>
    </w:p>
    <w:p w:rsidR="00F81B01" w:rsidRPr="00F81B01" w:rsidRDefault="00F81B01" w:rsidP="00F81B01">
      <w:pPr>
        <w:jc w:val="both"/>
        <w:rPr>
          <w:rFonts w:ascii="Arial" w:hAnsi="Arial" w:cs="Arial"/>
          <w:sz w:val="24"/>
          <w:szCs w:val="24"/>
        </w:rPr>
      </w:pPr>
      <w:r w:rsidRPr="00F81B01">
        <w:rPr>
          <w:rFonts w:ascii="Arial" w:hAnsi="Arial" w:cs="Arial"/>
          <w:sz w:val="24"/>
          <w:szCs w:val="24"/>
        </w:rPr>
        <w:t xml:space="preserve">Local: </w:t>
      </w:r>
      <w:proofErr w:type="gramStart"/>
      <w:r w:rsidRPr="00F81B01">
        <w:rPr>
          <w:rFonts w:ascii="Arial" w:hAnsi="Arial" w:cs="Arial"/>
          <w:sz w:val="24"/>
          <w:szCs w:val="24"/>
        </w:rPr>
        <w:t>https</w:t>
      </w:r>
      <w:proofErr w:type="gramEnd"/>
      <w:r w:rsidRPr="00F81B01">
        <w:rPr>
          <w:rFonts w:ascii="Arial" w:hAnsi="Arial" w:cs="Arial"/>
          <w:sz w:val="24"/>
          <w:szCs w:val="24"/>
        </w:rPr>
        <w:t>://www.gov.br/compras/pt-br</w:t>
      </w:r>
    </w:p>
    <w:p w:rsidR="00F81B01" w:rsidRPr="00F81B01" w:rsidRDefault="00F81B01" w:rsidP="00F81B01">
      <w:pPr>
        <w:jc w:val="both"/>
        <w:rPr>
          <w:rFonts w:ascii="Arial" w:hAnsi="Arial" w:cs="Arial"/>
          <w:sz w:val="24"/>
          <w:szCs w:val="24"/>
        </w:rPr>
      </w:pPr>
    </w:p>
    <w:p w:rsidR="00537F92" w:rsidRPr="00F81B01" w:rsidRDefault="00F81B01" w:rsidP="00F81B01">
      <w:pPr>
        <w:jc w:val="both"/>
        <w:rPr>
          <w:rFonts w:ascii="Arial" w:hAnsi="Arial" w:cs="Arial"/>
          <w:sz w:val="24"/>
          <w:szCs w:val="24"/>
        </w:rPr>
      </w:pPr>
      <w:r w:rsidRPr="00F81B01">
        <w:rPr>
          <w:rFonts w:ascii="Arial" w:hAnsi="Arial" w:cs="Arial"/>
          <w:sz w:val="24"/>
          <w:szCs w:val="24"/>
        </w:rPr>
        <w:t xml:space="preserve">O Edital e seus anexos podem ser retirados através do sitio eletrônico https://rioluz.prefeitura.rio/governanca-corporativa/licitacoes/, </w:t>
      </w:r>
      <w:r w:rsidR="00BD0120" w:rsidRPr="00BD0120">
        <w:rPr>
          <w:rFonts w:ascii="Arial" w:hAnsi="Arial" w:cs="Arial"/>
          <w:sz w:val="24"/>
          <w:szCs w:val="24"/>
        </w:rPr>
        <w:t>https://www.gov.br/compras/pt-br/</w:t>
      </w:r>
      <w:r w:rsidR="00BD0120">
        <w:rPr>
          <w:rFonts w:ascii="Arial" w:hAnsi="Arial" w:cs="Arial"/>
          <w:sz w:val="24"/>
          <w:szCs w:val="24"/>
        </w:rPr>
        <w:t xml:space="preserve"> ou ainda pelo </w:t>
      </w:r>
      <w:r w:rsidR="00BD0120" w:rsidRPr="00BD0120">
        <w:rPr>
          <w:rFonts w:ascii="Arial" w:hAnsi="Arial" w:cs="Arial"/>
          <w:sz w:val="24"/>
          <w:szCs w:val="24"/>
        </w:rPr>
        <w:t>https://ecomprasrio.rio.rj.gov.br/</w:t>
      </w:r>
      <w:r w:rsidR="00BD0120">
        <w:rPr>
          <w:rFonts w:ascii="Arial" w:hAnsi="Arial" w:cs="Arial"/>
          <w:sz w:val="24"/>
          <w:szCs w:val="24"/>
        </w:rPr>
        <w:t>.</w:t>
      </w:r>
    </w:p>
    <w:sectPr w:rsidR="00537F92" w:rsidRPr="00F81B01" w:rsidSect="00537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81B01"/>
    <w:rsid w:val="005071C8"/>
    <w:rsid w:val="00531D64"/>
    <w:rsid w:val="00537F92"/>
    <w:rsid w:val="009150EE"/>
    <w:rsid w:val="00BD0120"/>
    <w:rsid w:val="00C64265"/>
    <w:rsid w:val="00F8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101703974</dc:creator>
  <cp:lastModifiedBy>101703974</cp:lastModifiedBy>
  <cp:revision>2</cp:revision>
  <dcterms:created xsi:type="dcterms:W3CDTF">2024-12-30T17:09:00Z</dcterms:created>
  <dcterms:modified xsi:type="dcterms:W3CDTF">2024-12-30T17:09:00Z</dcterms:modified>
</cp:coreProperties>
</file>