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5A" w:rsidRDefault="00694C5A" w:rsidP="00694C5A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Fiscalização de instalações de ar condicionado central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694C5A" w:rsidRDefault="00694C5A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Verificação das condições de funcionamento das instalações de ar condicionado central, que estão causando incômodos de calor, trepidação ou localização imprópria, no município do Rio de Janeiro.</w:t>
      </w:r>
      <w:r w:rsidRPr="00A2308F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694C5A" w:rsidRDefault="00694C5A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Em até 30 dias corridos</w:t>
      </w:r>
      <w:r w:rsidRPr="00A2308F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694C5A" w:rsidRDefault="00694C5A" w:rsidP="00694C5A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No link abaixo, preencher o formulário ao acessar o serviço e anexar a documentação necessária</w:t>
      </w:r>
    </w:p>
    <w:p w:rsidR="00694C5A" w:rsidRDefault="00694C5A" w:rsidP="00694C5A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proofErr w:type="gramStart"/>
      <w:r w:rsidRPr="00694C5A">
        <w:rPr>
          <w:rFonts w:ascii="Arial" w:hAnsi="Arial" w:cs="Arial"/>
          <w:color w:val="212529"/>
          <w:sz w:val="21"/>
          <w:szCs w:val="21"/>
        </w:rPr>
        <w:t>https</w:t>
      </w:r>
      <w:proofErr w:type="gramEnd"/>
      <w:r w:rsidRPr="00694C5A">
        <w:rPr>
          <w:rFonts w:ascii="Arial" w:hAnsi="Arial" w:cs="Arial"/>
          <w:color w:val="212529"/>
          <w:sz w:val="21"/>
          <w:szCs w:val="21"/>
        </w:rPr>
        <w:t>://carioca.rio/servicos/fiscalizacao-de-instalacoes-de-ar-condicionado/</w:t>
      </w:r>
    </w:p>
    <w:p w:rsidR="00A2308F" w:rsidRDefault="006326BD" w:rsidP="006326BD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  <w:r w:rsidR="008433DB"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Requerimento que deverá conter: Nome do requerente; Telefone para contato Descrição do incômodo, com indicação do estabelecimento onde está a origem do problema;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Física: cópia da carteira de identidade, CPF e comprovante de residência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Física representando coletividade e condomínios: cópia da carteira de identidade, CPF, procuração e ata de eleição do síndico ou de representação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Física representando empresas: cópia da identidade, CPF, Contrato Social da empresa e procuração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Jurídica: cópia do Contrato Social da empresa e procuração, telefone e endereço de contato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5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Formulário para solicitação de fiscalização das instalações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50105B" w:rsidRDefault="0050105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694C5A" w:rsidRDefault="00694C5A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694C5A" w:rsidRDefault="00694C5A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694C5A" w:rsidRDefault="00694C5A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lastRenderedPageBreak/>
        <w:t>DESCRIÇÃO DO SERVIÇO</w:t>
      </w:r>
    </w:p>
    <w:p w:rsidR="00694C5A" w:rsidRDefault="00694C5A" w:rsidP="00694C5A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 vistoria no local será realizada por um ou mais engenheiros da Gerência de Engenharia Mecânica da Diretoria Tecnológica de Projetos da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Rioluz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sem prévio agendamento, e as observações e ações administrativas serão relatadas no processo.</w:t>
      </w:r>
    </w:p>
    <w:p w:rsidR="00694C5A" w:rsidRDefault="00694C5A" w:rsidP="00694C5A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Forte"/>
          <w:rFonts w:ascii="Arial" w:hAnsi="Arial" w:cs="Arial"/>
          <w:color w:val="212529"/>
          <w:sz w:val="21"/>
          <w:szCs w:val="21"/>
        </w:rPr>
        <w:t>O que este serviço não cobre</w:t>
      </w:r>
    </w:p>
    <w:p w:rsidR="00694C5A" w:rsidRDefault="00694C5A" w:rsidP="00694C5A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Nos casos de aparelhos de janela e ar condicionado de pequeno porte para residências (até 36.000 BTU/h), procure o condomínio ou acione o responsável pelo equipamento.</w:t>
      </w:r>
    </w:p>
    <w:p w:rsidR="00694C5A" w:rsidRDefault="00694C5A" w:rsidP="00694C5A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Nos casos de aparelhos de janela e ar condicionado de pequeno porte (até 36.000 BTU/h) para residências, procure o condomínio ou acione o responsável pelo equipamento.</w:t>
      </w:r>
    </w:p>
    <w:p w:rsidR="008433DB" w:rsidRPr="008433DB" w:rsidRDefault="00694C5A" w:rsidP="00694C5A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gramStart"/>
      <w:r w:rsidR="0050105B">
        <w:rPr>
          <w:rFonts w:ascii="Arial" w:hAnsi="Arial" w:cs="Arial"/>
          <w:color w:val="212529"/>
          <w:sz w:val="21"/>
          <w:szCs w:val="21"/>
          <w:shd w:val="clear" w:color="auto" w:fill="FFFFFF"/>
        </w:rPr>
        <w:t>publicação</w:t>
      </w:r>
      <w:proofErr w:type="gramEnd"/>
      <w:r w:rsidR="0050105B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do deferimento do registro ou da renovação do mesmo, no Diário Oficial do Município.</w:t>
      </w:r>
    </w:p>
    <w:sectPr w:rsidR="008433DB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7BE"/>
    <w:multiLevelType w:val="multilevel"/>
    <w:tmpl w:val="5D8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FFD"/>
    <w:multiLevelType w:val="multilevel"/>
    <w:tmpl w:val="5D9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42A47"/>
    <w:multiLevelType w:val="multilevel"/>
    <w:tmpl w:val="6424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91EBB"/>
    <w:multiLevelType w:val="multilevel"/>
    <w:tmpl w:val="3E8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450FB"/>
    <w:multiLevelType w:val="multilevel"/>
    <w:tmpl w:val="FA86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535C2"/>
    <w:multiLevelType w:val="multilevel"/>
    <w:tmpl w:val="23D6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E3226"/>
    <w:multiLevelType w:val="multilevel"/>
    <w:tmpl w:val="34B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8F"/>
    <w:rsid w:val="000627B1"/>
    <w:rsid w:val="00330982"/>
    <w:rsid w:val="00382A59"/>
    <w:rsid w:val="004F23AF"/>
    <w:rsid w:val="0050105B"/>
    <w:rsid w:val="006326BD"/>
    <w:rsid w:val="006635AF"/>
    <w:rsid w:val="00694C5A"/>
    <w:rsid w:val="007401A6"/>
    <w:rsid w:val="008433DB"/>
    <w:rsid w:val="009C6A96"/>
    <w:rsid w:val="00A2308F"/>
    <w:rsid w:val="00A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94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ioca.rio/wp-content/uploads/2020/07/requerimento-GEM-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2024-07-22T21:31:00Z</dcterms:created>
  <dcterms:modified xsi:type="dcterms:W3CDTF">2024-07-22T21:31:00Z</dcterms:modified>
</cp:coreProperties>
</file>